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E6FA9" w:rsidRDefault="00432BBF" w:rsidP="00061FAF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061FAF" w:rsidRDefault="00432BBF" w:rsidP="00061F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61FAF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61FAF" w:rsidRDefault="00432BBF" w:rsidP="00061FAF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235881" w:rsidRPr="00061FAF" w:rsidTr="00CE085F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235881" w:rsidRPr="00061FAF" w:rsidRDefault="00677359" w:rsidP="0067735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Analista UACI II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5881" w:rsidRPr="00061FAF" w:rsidRDefault="00235881" w:rsidP="00061FA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61F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235881" w:rsidRPr="00061FAF" w:rsidRDefault="00235881" w:rsidP="00061FA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61F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TA</w:t>
            </w:r>
          </w:p>
        </w:tc>
      </w:tr>
      <w:tr w:rsidR="00235881" w:rsidRPr="00061FAF" w:rsidTr="00CE085F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235881" w:rsidRPr="00061FAF" w:rsidRDefault="00235881" w:rsidP="00D153E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61F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BD3CE3" w:rsidRPr="00061F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Adquisiciones y Contrataciones Institucional</w:t>
            </w:r>
          </w:p>
        </w:tc>
      </w:tr>
      <w:tr w:rsidR="00235881" w:rsidRPr="00061FAF" w:rsidTr="00CE085F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235881" w:rsidRPr="00061FAF" w:rsidRDefault="00235881" w:rsidP="0067735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061F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Sección </w:t>
            </w:r>
            <w:r w:rsidR="0067735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Compras por Licitación, </w:t>
            </w:r>
            <w:r w:rsidRPr="00061FA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Concursos y Contrataciones Directas</w:t>
            </w:r>
          </w:p>
        </w:tc>
      </w:tr>
    </w:tbl>
    <w:p w:rsidR="00432BBF" w:rsidRPr="00AF52AE" w:rsidRDefault="00432BBF" w:rsidP="00061FAF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061FAF" w:rsidRDefault="00432BBF" w:rsidP="00061F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61FAF">
        <w:rPr>
          <w:rFonts w:ascii="Bookman Old Style" w:hAnsi="Bookman Old Style" w:cs="Arial"/>
          <w:iCs/>
          <w:sz w:val="20"/>
        </w:rPr>
        <w:t>MISI</w:t>
      </w:r>
      <w:r w:rsidR="004128C7" w:rsidRPr="00061FAF">
        <w:rPr>
          <w:rFonts w:ascii="Bookman Old Style" w:hAnsi="Bookman Old Style" w:cs="Arial"/>
          <w:iCs/>
          <w:sz w:val="20"/>
        </w:rPr>
        <w:t>Ó</w:t>
      </w:r>
      <w:r w:rsidRPr="00061FAF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AF52AE" w:rsidRDefault="00432BBF" w:rsidP="00061FAF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B82F21" w:rsidRPr="00B82F21" w:rsidRDefault="00B82F21" w:rsidP="00B82F2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B82F21">
        <w:rPr>
          <w:rFonts w:ascii="Bookman Old Style" w:hAnsi="Bookman Old Style"/>
          <w:i w:val="0"/>
          <w:sz w:val="20"/>
        </w:rPr>
        <w:t xml:space="preserve">Recibir, consolidar y analizar la información utilizada para elaborar las bases de licitación o concurso y la efectiva ejecución del proceso de compra; así como, las gestiones administrativas para la realización del mismo, cumpliendo con lo establecido en la Ley de Adquisiciones y Contrataciones de la Administración Pública. Para el área </w:t>
      </w:r>
      <w:r w:rsidR="00CE085F">
        <w:rPr>
          <w:rFonts w:ascii="Bookman Old Style" w:hAnsi="Bookman Old Style"/>
          <w:i w:val="0"/>
          <w:sz w:val="20"/>
        </w:rPr>
        <w:t>de C</w:t>
      </w:r>
      <w:r w:rsidRPr="00B82F21">
        <w:rPr>
          <w:rFonts w:ascii="Bookman Old Style" w:hAnsi="Bookman Old Style"/>
          <w:i w:val="0"/>
          <w:sz w:val="20"/>
        </w:rPr>
        <w:t>ontrataciones, deberá iniciar, intervenir y participar, en procedimientos administrativos de compras, elaboración de contratos y notificación a proveedores en los que la Institución tenga interés, a solicitud de la jefatura correspondiente.</w:t>
      </w:r>
    </w:p>
    <w:p w:rsidR="00432BBF" w:rsidRPr="00AF52AE" w:rsidRDefault="00432BBF" w:rsidP="00061FAF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Pr="00061FAF" w:rsidRDefault="00432BBF" w:rsidP="00061F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61FAF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CE085F" w:rsidRDefault="00540ED7" w:rsidP="00061FAF">
      <w:pPr>
        <w:suppressAutoHyphens/>
        <w:rPr>
          <w:rFonts w:ascii="Bookman Old Style" w:hAnsi="Bookman Old Style"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Coordinar y asesorar sobre la fase de evaluación y cumplimiento de las disposiciones establecidas en la LACAP a los miembros de la Comisión Evaluadora de Ofertas, durante el proceso de propuesta de adjudicación asignado, aplicando las disposiciones establecidas</w:t>
      </w:r>
      <w:r w:rsidR="00804E41">
        <w:rPr>
          <w:rFonts w:ascii="Bookman Old Style" w:hAnsi="Bookman Old Style" w:cs="Arial"/>
          <w:i w:val="0"/>
          <w:iCs/>
          <w:sz w:val="20"/>
        </w:rPr>
        <w:t>, r</w:t>
      </w:r>
      <w:r w:rsidRPr="000A5891">
        <w:rPr>
          <w:rFonts w:ascii="Bookman Old Style" w:hAnsi="Bookman Old Style" w:cs="Arial"/>
          <w:i w:val="0"/>
          <w:iCs/>
          <w:sz w:val="20"/>
        </w:rPr>
        <w:t>eglamento</w:t>
      </w:r>
      <w:r w:rsidR="00804E41">
        <w:rPr>
          <w:rFonts w:ascii="Bookman Old Style" w:hAnsi="Bookman Old Style" w:cs="Arial"/>
          <w:i w:val="0"/>
          <w:iCs/>
          <w:sz w:val="20"/>
        </w:rPr>
        <w:t>s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 y otras normas legales de carácter administrativo, a fin de efectuar los procesos con la transparencia debida.</w:t>
      </w:r>
    </w:p>
    <w:p w:rsidR="00B82F21" w:rsidRPr="00374606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Recibir los términos técnicos y demás documentación pertinente, a fin de ser incorporados a los términos legales y administrativos de las bases de licitación.</w:t>
      </w:r>
    </w:p>
    <w:p w:rsidR="00B82F21" w:rsidRPr="00676D52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 xml:space="preserve">Enviar </w:t>
      </w:r>
      <w:r w:rsidR="00076359" w:rsidRPr="000A5891">
        <w:rPr>
          <w:rFonts w:ascii="Bookman Old Style" w:hAnsi="Bookman Old Style" w:cs="Arial"/>
          <w:i w:val="0"/>
          <w:iCs/>
          <w:sz w:val="20"/>
        </w:rPr>
        <w:t xml:space="preserve">las bases de licitación 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a </w:t>
      </w:r>
      <w:r w:rsidR="00076359">
        <w:rPr>
          <w:rFonts w:ascii="Bookman Old Style" w:hAnsi="Bookman Old Style" w:cs="Arial"/>
          <w:i w:val="0"/>
          <w:iCs/>
          <w:sz w:val="20"/>
        </w:rPr>
        <w:t xml:space="preserve">la Unidad de </w:t>
      </w:r>
      <w:r w:rsidRPr="000A5891">
        <w:rPr>
          <w:rFonts w:ascii="Bookman Old Style" w:hAnsi="Bookman Old Style" w:cs="Arial"/>
          <w:i w:val="0"/>
          <w:iCs/>
          <w:sz w:val="20"/>
        </w:rPr>
        <w:t>Secretaría General, a fin de que éstas sean presentadas al Con</w:t>
      </w:r>
      <w:r w:rsidR="00076359">
        <w:rPr>
          <w:rFonts w:ascii="Bookman Old Style" w:hAnsi="Bookman Old Style" w:cs="Arial"/>
          <w:i w:val="0"/>
          <w:iCs/>
          <w:sz w:val="20"/>
        </w:rPr>
        <w:t>c</w:t>
      </w:r>
      <w:r w:rsidRPr="000A5891">
        <w:rPr>
          <w:rFonts w:ascii="Bookman Old Style" w:hAnsi="Bookman Old Style" w:cs="Arial"/>
          <w:i w:val="0"/>
          <w:iCs/>
          <w:sz w:val="20"/>
        </w:rPr>
        <w:t>ejo Directivo, para su respectiva aprobación y ratificación a través de</w:t>
      </w:r>
      <w:r w:rsidR="00076359">
        <w:rPr>
          <w:rFonts w:ascii="Bookman Old Style" w:hAnsi="Bookman Old Style" w:cs="Arial"/>
          <w:i w:val="0"/>
          <w:iCs/>
          <w:sz w:val="20"/>
        </w:rPr>
        <w:t xml:space="preserve">l </w:t>
      </w:r>
      <w:r w:rsidRPr="000A5891">
        <w:rPr>
          <w:rFonts w:ascii="Bookman Old Style" w:hAnsi="Bookman Old Style" w:cs="Arial"/>
          <w:i w:val="0"/>
          <w:iCs/>
          <w:sz w:val="20"/>
        </w:rPr>
        <w:t>Acuerdo</w:t>
      </w:r>
      <w:r w:rsidR="00076359">
        <w:rPr>
          <w:rFonts w:ascii="Bookman Old Style" w:hAnsi="Bookman Old Style" w:cs="Arial"/>
          <w:i w:val="0"/>
          <w:iCs/>
          <w:sz w:val="20"/>
        </w:rPr>
        <w:t xml:space="preserve"> correspondiente</w:t>
      </w:r>
      <w:r w:rsidRPr="000A5891">
        <w:rPr>
          <w:rFonts w:ascii="Bookman Old Style" w:hAnsi="Bookman Old Style" w:cs="Arial"/>
          <w:i w:val="0"/>
          <w:iCs/>
          <w:sz w:val="20"/>
        </w:rPr>
        <w:t>.</w:t>
      </w:r>
    </w:p>
    <w:p w:rsidR="00B82F21" w:rsidRPr="00AA5FBA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 xml:space="preserve">Preparar toda la documentación anexa (Acuerdo de autorización de Consejo Directivo, modelo de contrato, aviso de compra, requisiciones originales, entre otros) a la base de licitación aprobada; con el propósito de verificar el cumplimiento efectivo de los aspectos legales, administrativos, financieros, y procedimentales presentados por los participantes en los diferentes procesos de compra. </w:t>
      </w:r>
    </w:p>
    <w:p w:rsidR="00B82F21" w:rsidRPr="00076359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 xml:space="preserve">Elaborar la documentación pertinente para las compras efectuadas por contratación directa, </w:t>
      </w:r>
      <w:r w:rsidR="00076359">
        <w:rPr>
          <w:rFonts w:ascii="Bookman Old Style" w:hAnsi="Bookman Old Style" w:cs="Arial"/>
          <w:i w:val="0"/>
          <w:iCs/>
          <w:sz w:val="20"/>
        </w:rPr>
        <w:t>de acuerdo a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 lo establecido en la Ley de Adquisiciones y Contrataciones de la Administración Pública.</w:t>
      </w:r>
    </w:p>
    <w:p w:rsidR="00B82F21" w:rsidRPr="00076359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Elaborar informes técnicos o cronogramas de los procesos específicos solicitados por la Jefatura</w:t>
      </w:r>
      <w:r w:rsidR="000D5519">
        <w:rPr>
          <w:rFonts w:ascii="Bookman Old Style" w:hAnsi="Bookman Old Style" w:cs="Arial"/>
          <w:i w:val="0"/>
          <w:iCs/>
          <w:sz w:val="20"/>
        </w:rPr>
        <w:t xml:space="preserve"> responsable de la g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estión de </w:t>
      </w:r>
      <w:r w:rsidR="000D5519">
        <w:rPr>
          <w:rFonts w:ascii="Bookman Old Style" w:hAnsi="Bookman Old Style" w:cs="Arial"/>
          <w:i w:val="0"/>
          <w:iCs/>
          <w:sz w:val="20"/>
        </w:rPr>
        <w:t>c</w:t>
      </w:r>
      <w:r w:rsidRPr="000A5891">
        <w:rPr>
          <w:rFonts w:ascii="Bookman Old Style" w:hAnsi="Bookman Old Style" w:cs="Arial"/>
          <w:i w:val="0"/>
          <w:iCs/>
          <w:sz w:val="20"/>
        </w:rPr>
        <w:t>ompras, a fin de que sirvan como insumo para la generación de reportes.</w:t>
      </w:r>
    </w:p>
    <w:p w:rsidR="00B82F21" w:rsidRPr="000D5519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 xml:space="preserve">Elaborar los expedientes únicos de cada proceso de compra; con el </w:t>
      </w:r>
      <w:r w:rsidR="000D5519">
        <w:rPr>
          <w:rFonts w:ascii="Bookman Old Style" w:hAnsi="Bookman Old Style" w:cs="Arial"/>
          <w:i w:val="0"/>
          <w:iCs/>
          <w:sz w:val="20"/>
        </w:rPr>
        <w:t>propósito de mantener ordenada,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 completa</w:t>
      </w:r>
      <w:r w:rsidR="000D5519">
        <w:rPr>
          <w:rFonts w:ascii="Bookman Old Style" w:hAnsi="Bookman Old Style" w:cs="Arial"/>
          <w:i w:val="0"/>
          <w:iCs/>
          <w:sz w:val="20"/>
        </w:rPr>
        <w:t xml:space="preserve"> y actualizada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 la documentación relacionada.</w:t>
      </w:r>
    </w:p>
    <w:p w:rsidR="00B82F21" w:rsidRPr="000D5519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 xml:space="preserve">Elaborar y enviar convocatorias a miembros de </w:t>
      </w:r>
      <w:r w:rsidR="000D5519">
        <w:rPr>
          <w:rFonts w:ascii="Bookman Old Style" w:hAnsi="Bookman Old Style" w:cs="Arial"/>
          <w:i w:val="0"/>
          <w:iCs/>
          <w:sz w:val="20"/>
        </w:rPr>
        <w:t>C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omisión </w:t>
      </w:r>
      <w:r w:rsidR="000D5519">
        <w:rPr>
          <w:rFonts w:ascii="Bookman Old Style" w:hAnsi="Bookman Old Style" w:cs="Arial"/>
          <w:i w:val="0"/>
          <w:iCs/>
          <w:sz w:val="20"/>
        </w:rPr>
        <w:t>E</w:t>
      </w:r>
      <w:r w:rsidRPr="000A5891">
        <w:rPr>
          <w:rFonts w:ascii="Bookman Old Style" w:hAnsi="Bookman Old Style" w:cs="Arial"/>
          <w:i w:val="0"/>
          <w:iCs/>
          <w:sz w:val="20"/>
        </w:rPr>
        <w:t>valuadora, asimismo, coordinar fechas y asistencia a la reunión; con el objeto de evitar demoras en el proceso de compra.</w:t>
      </w:r>
    </w:p>
    <w:p w:rsidR="00B82F21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D5519" w:rsidRPr="000D5519" w:rsidRDefault="000D5519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lastRenderedPageBreak/>
        <w:t>Solicitar a las Subdirecciones respectivas</w:t>
      </w:r>
      <w:r w:rsidR="000D5519">
        <w:rPr>
          <w:rFonts w:ascii="Bookman Old Style" w:hAnsi="Bookman Old Style" w:cs="Arial"/>
          <w:i w:val="0"/>
          <w:iCs/>
          <w:sz w:val="20"/>
        </w:rPr>
        <w:t>,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 los miembros que conformaran la Comisión Evaluadora de Ofertas, con el propósito de integrar y coordinar los equipos multidisciplinarios de trabajo.</w:t>
      </w:r>
    </w:p>
    <w:p w:rsidR="00B82F21" w:rsidRPr="000D5519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Preparar y clasificar la documentación necesaria (Ofertas), para análisis de la Comisión Evaluadora de Ofertas.</w:t>
      </w:r>
    </w:p>
    <w:p w:rsidR="00B82F21" w:rsidRPr="000D5519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0D5519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Elaborar</w:t>
      </w:r>
      <w:r w:rsidR="00B82F21" w:rsidRPr="000A5891">
        <w:rPr>
          <w:rFonts w:ascii="Bookman Old Style" w:hAnsi="Bookman Old Style" w:cs="Arial"/>
          <w:i w:val="0"/>
          <w:iCs/>
          <w:sz w:val="20"/>
        </w:rPr>
        <w:t xml:space="preserve"> notas de solicitud de documentación legal subsanable para las empresas ofertantes, posterior a la entrega del informe de revisión de documentos legales y administrativos, con el objetivo de solventar observaciones. </w:t>
      </w:r>
    </w:p>
    <w:p w:rsidR="00B82F21" w:rsidRPr="000D5519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Solicitar a las diferentes dependencias del ISSS (Departamento</w:t>
      </w:r>
      <w:r w:rsidR="000D5519">
        <w:rPr>
          <w:rFonts w:ascii="Bookman Old Style" w:hAnsi="Bookman Old Style" w:cs="Arial"/>
          <w:i w:val="0"/>
          <w:iCs/>
          <w:sz w:val="20"/>
        </w:rPr>
        <w:t>s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0D5519" w:rsidRPr="000A5891">
        <w:rPr>
          <w:rFonts w:ascii="Bookman Old Style" w:hAnsi="Bookman Old Style" w:cs="Arial"/>
          <w:i w:val="0"/>
          <w:iCs/>
          <w:sz w:val="20"/>
        </w:rPr>
        <w:t xml:space="preserve">Farmacoterapia </w:t>
      </w:r>
      <w:r w:rsidR="000D5519">
        <w:rPr>
          <w:rFonts w:ascii="Bookman Old Style" w:hAnsi="Bookman Old Style" w:cs="Arial"/>
          <w:i w:val="0"/>
          <w:iCs/>
          <w:sz w:val="20"/>
        </w:rPr>
        <w:t xml:space="preserve">y </w:t>
      </w:r>
      <w:r w:rsidRPr="000A5891">
        <w:rPr>
          <w:rFonts w:ascii="Bookman Old Style" w:hAnsi="Bookman Old Style" w:cs="Arial"/>
          <w:i w:val="0"/>
          <w:iCs/>
          <w:sz w:val="20"/>
        </w:rPr>
        <w:t>Contratos y Proveedores</w:t>
      </w:r>
      <w:r w:rsidR="000D5519">
        <w:rPr>
          <w:rFonts w:ascii="Bookman Old Style" w:hAnsi="Bookman Old Style" w:cs="Arial"/>
          <w:i w:val="0"/>
          <w:iCs/>
          <w:sz w:val="20"/>
        </w:rPr>
        <w:t>, entre otros),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D5519">
        <w:rPr>
          <w:rFonts w:ascii="Bookman Old Style" w:hAnsi="Bookman Old Style" w:cs="Arial"/>
          <w:i w:val="0"/>
          <w:iCs/>
          <w:sz w:val="20"/>
        </w:rPr>
        <w:t>informes de calidad,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 cumplimiento de contratos</w:t>
      </w:r>
      <w:r w:rsidR="000D5519">
        <w:rPr>
          <w:rFonts w:ascii="Bookman Old Style" w:hAnsi="Bookman Old Style" w:cs="Arial"/>
          <w:i w:val="0"/>
          <w:iCs/>
          <w:sz w:val="20"/>
        </w:rPr>
        <w:t xml:space="preserve"> y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 otros</w:t>
      </w:r>
      <w:r w:rsidR="000D5519">
        <w:rPr>
          <w:rFonts w:ascii="Bookman Old Style" w:hAnsi="Bookman Old Style" w:cs="Arial"/>
          <w:i w:val="0"/>
          <w:iCs/>
          <w:sz w:val="20"/>
        </w:rPr>
        <w:t xml:space="preserve"> relacionados</w:t>
      </w:r>
      <w:r w:rsidRPr="000A5891">
        <w:rPr>
          <w:rFonts w:ascii="Bookman Old Style" w:hAnsi="Bookman Old Style" w:cs="Arial"/>
          <w:i w:val="0"/>
          <w:iCs/>
          <w:sz w:val="20"/>
        </w:rPr>
        <w:t>, de acuerdo a la naturaleza de las bases de licitación.</w:t>
      </w:r>
    </w:p>
    <w:p w:rsidR="00B82F21" w:rsidRPr="000D5519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Elaborar el Acta de Recomendación de la Comisión Evaluadora de Ofertas, para que sea revisada por todos los miembros de dicha Comisión, previa firma de la misma.</w:t>
      </w:r>
    </w:p>
    <w:p w:rsidR="00B82F21" w:rsidRPr="000D5519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Ingresar los datos del seguimiento del proceso de compra en el sistema informático, con el propósito de mantener la base de datos actualizada.</w:t>
      </w:r>
    </w:p>
    <w:p w:rsidR="00B82F21" w:rsidRPr="000D5519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 xml:space="preserve">Enviar documentación presentada por ofertante al </w:t>
      </w:r>
      <w:r w:rsidR="000D5519">
        <w:rPr>
          <w:rFonts w:ascii="Bookman Old Style" w:hAnsi="Bookman Old Style" w:cs="Arial"/>
          <w:i w:val="0"/>
          <w:iCs/>
          <w:sz w:val="20"/>
        </w:rPr>
        <w:t>Analista F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inanciero y </w:t>
      </w:r>
      <w:r w:rsidR="000D5519">
        <w:rPr>
          <w:rFonts w:ascii="Bookman Old Style" w:hAnsi="Bookman Old Style" w:cs="Arial"/>
          <w:i w:val="0"/>
          <w:iCs/>
          <w:sz w:val="20"/>
        </w:rPr>
        <w:t>A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sesor </w:t>
      </w:r>
      <w:r w:rsidR="000D5519">
        <w:rPr>
          <w:rFonts w:ascii="Bookman Old Style" w:hAnsi="Bookman Old Style" w:cs="Arial"/>
          <w:i w:val="0"/>
          <w:iCs/>
          <w:sz w:val="20"/>
        </w:rPr>
        <w:t>L</w:t>
      </w:r>
      <w:r w:rsidRPr="000A5891">
        <w:rPr>
          <w:rFonts w:ascii="Bookman Old Style" w:hAnsi="Bookman Old Style" w:cs="Arial"/>
          <w:i w:val="0"/>
          <w:iCs/>
          <w:sz w:val="20"/>
        </w:rPr>
        <w:t>egal</w:t>
      </w:r>
      <w:r w:rsidR="000D5519">
        <w:rPr>
          <w:rFonts w:ascii="Bookman Old Style" w:hAnsi="Bookman Old Style" w:cs="Arial"/>
          <w:i w:val="0"/>
          <w:iCs/>
          <w:sz w:val="20"/>
        </w:rPr>
        <w:t>,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 para validar, certificar o calificar la información presentada por las empresas. </w:t>
      </w:r>
      <w:r w:rsidRPr="000A5891">
        <w:rPr>
          <w:rFonts w:ascii="Bookman Old Style" w:hAnsi="Bookman Old Style" w:cs="Arial"/>
          <w:i w:val="0"/>
          <w:iCs/>
          <w:sz w:val="20"/>
        </w:rPr>
        <w:tab/>
      </w:r>
    </w:p>
    <w:p w:rsidR="00B82F21" w:rsidRPr="000D5519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Ejecutar el proceso de adquisición y contratación de obras, bienes y servicios, de acuerdo a l</w:t>
      </w:r>
      <w:r w:rsidR="00243B28">
        <w:rPr>
          <w:rFonts w:ascii="Bookman Old Style" w:hAnsi="Bookman Old Style" w:cs="Arial"/>
          <w:i w:val="0"/>
          <w:iCs/>
          <w:sz w:val="20"/>
        </w:rPr>
        <w:t>o contenido en la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 LACAP, </w:t>
      </w:r>
      <w:r w:rsidR="00243B28">
        <w:rPr>
          <w:rFonts w:ascii="Bookman Old Style" w:hAnsi="Bookman Old Style" w:cs="Arial"/>
          <w:i w:val="0"/>
          <w:iCs/>
          <w:sz w:val="20"/>
        </w:rPr>
        <w:t>a fin de dar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 respuesta a los requerimientos recibidos</w:t>
      </w:r>
      <w:r w:rsidR="00243B28">
        <w:rPr>
          <w:rFonts w:ascii="Bookman Old Style" w:hAnsi="Bookman Old Style" w:cs="Arial"/>
          <w:i w:val="0"/>
          <w:iCs/>
          <w:sz w:val="20"/>
        </w:rPr>
        <w:t>, según las regulaciones correspondientes</w:t>
      </w:r>
      <w:r w:rsidRPr="000A5891">
        <w:rPr>
          <w:rFonts w:ascii="Bookman Old Style" w:hAnsi="Bookman Old Style" w:cs="Arial"/>
          <w:i w:val="0"/>
          <w:iCs/>
          <w:sz w:val="20"/>
        </w:rPr>
        <w:t>.</w:t>
      </w:r>
    </w:p>
    <w:p w:rsidR="00B82F21" w:rsidRPr="00243B28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 xml:space="preserve">Recibir muestras de los productos y remitirlos posteriormente a la dependencia encargada de realizar el análisis de la calidad respectiva, para comprobar las características de los bienes. </w:t>
      </w:r>
    </w:p>
    <w:p w:rsidR="00B82F21" w:rsidRPr="00E627CD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 xml:space="preserve">Preparar </w:t>
      </w:r>
      <w:r w:rsidR="00E627CD">
        <w:rPr>
          <w:rFonts w:ascii="Bookman Old Style" w:hAnsi="Bookman Old Style" w:cs="Arial"/>
          <w:i w:val="0"/>
          <w:iCs/>
          <w:sz w:val="20"/>
        </w:rPr>
        <w:t xml:space="preserve">oportunamente 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las tablas de evaluación de ofertas, a fin de ser utilizadas como insumos por los miembros de la Comisión Evaluadora de </w:t>
      </w:r>
      <w:r w:rsidR="00E627CD">
        <w:rPr>
          <w:rFonts w:ascii="Bookman Old Style" w:hAnsi="Bookman Old Style" w:cs="Arial"/>
          <w:i w:val="0"/>
          <w:iCs/>
          <w:sz w:val="20"/>
        </w:rPr>
        <w:t>las mismas</w:t>
      </w:r>
      <w:r w:rsidRPr="000A5891">
        <w:rPr>
          <w:rFonts w:ascii="Bookman Old Style" w:hAnsi="Bookman Old Style" w:cs="Arial"/>
          <w:i w:val="0"/>
          <w:iCs/>
          <w:sz w:val="20"/>
        </w:rPr>
        <w:t>.</w:t>
      </w:r>
    </w:p>
    <w:p w:rsidR="00B82F21" w:rsidRPr="00E627CD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E627CD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</w:t>
      </w:r>
      <w:r w:rsidR="00B82F21" w:rsidRPr="000A5891">
        <w:rPr>
          <w:rFonts w:ascii="Bookman Old Style" w:hAnsi="Bookman Old Style" w:cs="Arial"/>
          <w:i w:val="0"/>
          <w:iCs/>
          <w:sz w:val="20"/>
        </w:rPr>
        <w:t>ar la asistencia a las reuniones de trabajo de los miembros de las Comisiones Evaluadoras de Oferta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="00B82F21" w:rsidRPr="000A5891">
        <w:rPr>
          <w:rFonts w:ascii="Bookman Old Style" w:hAnsi="Bookman Old Style" w:cs="Arial"/>
          <w:i w:val="0"/>
          <w:iCs/>
          <w:sz w:val="20"/>
        </w:rPr>
        <w:t xml:space="preserve">, utilizando </w:t>
      </w:r>
      <w:r>
        <w:rPr>
          <w:rFonts w:ascii="Bookman Old Style" w:hAnsi="Bookman Old Style" w:cs="Arial"/>
          <w:i w:val="0"/>
          <w:iCs/>
          <w:sz w:val="20"/>
        </w:rPr>
        <w:t>los instrumentos necesarios</w:t>
      </w:r>
      <w:r w:rsidR="00B82F21" w:rsidRPr="000A5891">
        <w:rPr>
          <w:rFonts w:ascii="Bookman Old Style" w:hAnsi="Bookman Old Style" w:cs="Arial"/>
          <w:i w:val="0"/>
          <w:iCs/>
          <w:sz w:val="20"/>
        </w:rPr>
        <w:t xml:space="preserve">, para llevar un registro actualizado de </w:t>
      </w:r>
      <w:r>
        <w:rPr>
          <w:rFonts w:ascii="Bookman Old Style" w:hAnsi="Bookman Old Style" w:cs="Arial"/>
          <w:i w:val="0"/>
          <w:iCs/>
          <w:sz w:val="20"/>
        </w:rPr>
        <w:t>dichas</w:t>
      </w:r>
      <w:r w:rsidR="00B82F21" w:rsidRPr="000A5891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sesiones</w:t>
      </w:r>
      <w:r w:rsidR="00B82F21" w:rsidRPr="000A5891">
        <w:rPr>
          <w:rFonts w:ascii="Bookman Old Style" w:hAnsi="Bookman Old Style" w:cs="Arial"/>
          <w:i w:val="0"/>
          <w:iCs/>
          <w:sz w:val="20"/>
        </w:rPr>
        <w:t>.</w:t>
      </w:r>
    </w:p>
    <w:p w:rsidR="00B82F21" w:rsidRPr="00E627CD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 xml:space="preserve">Preparar documentación de respaldo necesaria para recomendar la adjudicación (histórico de precios, reporte de últimos procesos registrados, presentación visual del proceso, </w:t>
      </w:r>
      <w:r w:rsidR="00E627CD">
        <w:rPr>
          <w:rFonts w:ascii="Bookman Old Style" w:hAnsi="Bookman Old Style" w:cs="Arial"/>
          <w:i w:val="0"/>
          <w:iCs/>
          <w:sz w:val="20"/>
        </w:rPr>
        <w:t>Ante</w:t>
      </w:r>
      <w:r w:rsidRPr="000A5891">
        <w:rPr>
          <w:rFonts w:ascii="Bookman Old Style" w:hAnsi="Bookman Old Style" w:cs="Arial"/>
          <w:i w:val="0"/>
          <w:iCs/>
          <w:sz w:val="20"/>
        </w:rPr>
        <w:t xml:space="preserve">proyecto de </w:t>
      </w:r>
      <w:r w:rsidR="00E627CD">
        <w:rPr>
          <w:rFonts w:ascii="Bookman Old Style" w:hAnsi="Bookman Old Style" w:cs="Arial"/>
          <w:i w:val="0"/>
          <w:iCs/>
          <w:sz w:val="20"/>
        </w:rPr>
        <w:t>A</w:t>
      </w:r>
      <w:r w:rsidRPr="000A5891">
        <w:rPr>
          <w:rFonts w:ascii="Bookman Old Style" w:hAnsi="Bookman Old Style" w:cs="Arial"/>
          <w:i w:val="0"/>
          <w:iCs/>
          <w:sz w:val="20"/>
        </w:rPr>
        <w:t>cuerdo, dictamen de legalidad y acta de recomendación); asimismo, elaborar la notificación de adjudicación, para que sean entregados a los diferentes ofertantes de cada proceso de compra.</w:t>
      </w:r>
    </w:p>
    <w:p w:rsidR="00B82F21" w:rsidRPr="00E627CD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Verificar que los expedientes de las diferentes gestiones de compra contengan todos los documentos necesarios, a fin de respaldar cada uno de ellos, para posteriormente ser enviados al archivo general.</w:t>
      </w:r>
    </w:p>
    <w:p w:rsidR="00B82F21" w:rsidRPr="00E627CD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B82F21" w:rsidRPr="00E627CD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El</w:t>
      </w:r>
      <w:r w:rsidR="00904031">
        <w:rPr>
          <w:rFonts w:ascii="Bookman Old Style" w:hAnsi="Bookman Old Style" w:cs="Arial"/>
          <w:i w:val="0"/>
          <w:iCs/>
          <w:sz w:val="20"/>
        </w:rPr>
        <w:t>aborar y entregar mensualmente i</w:t>
      </w:r>
      <w:r w:rsidRPr="000A5891">
        <w:rPr>
          <w:rFonts w:ascii="Bookman Old Style" w:hAnsi="Bookman Old Style" w:cs="Arial"/>
          <w:i w:val="0"/>
          <w:iCs/>
          <w:sz w:val="20"/>
        </w:rPr>
        <w:t>ndicadores de gestión, a fin de proporcionar información del trabajo realizado en el área.</w:t>
      </w:r>
    </w:p>
    <w:p w:rsidR="00B82F21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627CD" w:rsidRDefault="00E627CD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627CD" w:rsidRPr="00E627CD" w:rsidRDefault="00E627CD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lastRenderedPageBreak/>
        <w:t xml:space="preserve">Aplicar los procedimientos, políticas y normativa institucional vigente; así como otras afines a los procesos, con el objetivo de cumplir con las regulaciones correspondientes. </w:t>
      </w:r>
    </w:p>
    <w:p w:rsidR="00B82F21" w:rsidRPr="00E627CD" w:rsidRDefault="00B82F21" w:rsidP="00E627CD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B82F21" w:rsidRPr="00E627CD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B82F21" w:rsidRPr="00E627CD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B82F21" w:rsidRPr="00E627CD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B82F21" w:rsidRPr="00E627CD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B82F21" w:rsidRPr="00E627CD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B82F21" w:rsidRPr="00E627CD" w:rsidRDefault="00B82F21" w:rsidP="000A5891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82F21" w:rsidRPr="000A5891" w:rsidRDefault="00B82F21" w:rsidP="000A589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5891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</w:t>
      </w:r>
      <w:r w:rsidR="000A5891" w:rsidRPr="000A589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066278" w:rsidRDefault="00432BBF" w:rsidP="00061FAF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Pr="00061FAF" w:rsidRDefault="00432BBF" w:rsidP="00061F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61FAF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E627CD" w:rsidRDefault="00942C66" w:rsidP="00061FAF">
      <w:pPr>
        <w:suppressAutoHyphens/>
        <w:rPr>
          <w:rFonts w:ascii="Bookman Old Style" w:hAnsi="Bookman Old Style"/>
          <w:sz w:val="6"/>
        </w:rPr>
      </w:pPr>
    </w:p>
    <w:p w:rsidR="00942C66" w:rsidRPr="00061FAF" w:rsidRDefault="00942C66" w:rsidP="00061FAF">
      <w:pPr>
        <w:suppressAutoHyphens/>
        <w:ind w:left="360"/>
        <w:rPr>
          <w:rFonts w:ascii="Bookman Old Style" w:hAnsi="Bookman Old Style"/>
        </w:rPr>
      </w:pPr>
      <w:r w:rsidRPr="00061FAF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061FAF">
        <w:rPr>
          <w:rFonts w:ascii="Bookman Old Style" w:hAnsi="Bookman Old Style"/>
        </w:rPr>
        <w:t>.</w:t>
      </w:r>
    </w:p>
    <w:p w:rsidR="00672A0F" w:rsidRPr="00061FAF" w:rsidRDefault="00672A0F" w:rsidP="00E627CD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061FAF" w:rsidRDefault="00432BBF" w:rsidP="00061F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61FAF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061FAF" w:rsidRDefault="00432BBF" w:rsidP="00061FAF">
      <w:pPr>
        <w:suppressAutoHyphens/>
        <w:rPr>
          <w:rFonts w:ascii="Bookman Old Style" w:hAnsi="Bookman Old Style"/>
          <w:sz w:val="18"/>
        </w:rPr>
      </w:pPr>
    </w:p>
    <w:p w:rsidR="00AB0202" w:rsidRPr="00061FAF" w:rsidRDefault="00432BBF" w:rsidP="00061FAF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061FAF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061FA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061FAF" w:rsidRDefault="005A45E9" w:rsidP="00066278">
      <w:pPr>
        <w:pStyle w:val="Prrafodelista"/>
        <w:numPr>
          <w:ilvl w:val="0"/>
          <w:numId w:val="5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 xml:space="preserve">Gestión oportuna, eficaz y eficiente de las compras de bienes y servicios adquiridos bajo las modalidades de 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licitación, concursos y contrataciones directas</w:t>
      </w:r>
      <w:r w:rsidRPr="00061FA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061FAF" w:rsidRDefault="00432BBF" w:rsidP="00066278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Pr="00061FAF" w:rsidRDefault="00432BBF" w:rsidP="00066278">
      <w:pPr>
        <w:numPr>
          <w:ilvl w:val="0"/>
          <w:numId w:val="2"/>
        </w:numPr>
        <w:suppressAutoHyphens/>
        <w:rPr>
          <w:rFonts w:ascii="Bookman Old Style" w:hAnsi="Bookman Old Style" w:cs="Arial"/>
          <w:b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061FAF">
        <w:rPr>
          <w:rFonts w:ascii="Bookman Old Style" w:hAnsi="Bookman Old Style" w:cs="Arial"/>
          <w:i w:val="0"/>
          <w:iCs/>
          <w:sz w:val="20"/>
        </w:rPr>
        <w:t>:</w:t>
      </w:r>
    </w:p>
    <w:p w:rsidR="00A80C7D" w:rsidRPr="00066278" w:rsidRDefault="00A80C7D" w:rsidP="00A80C7D">
      <w:pPr>
        <w:pStyle w:val="Prrafodelista"/>
        <w:numPr>
          <w:ilvl w:val="0"/>
          <w:numId w:val="5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80C7D" w:rsidRPr="00061FAF" w:rsidRDefault="00A80C7D" w:rsidP="00A80C7D">
      <w:pPr>
        <w:pStyle w:val="Prrafodelista"/>
        <w:numPr>
          <w:ilvl w:val="0"/>
          <w:numId w:val="5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061FAF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061FAF">
        <w:rPr>
          <w:rFonts w:ascii="Bookman Old Style" w:hAnsi="Bookman Old Style" w:cs="Arial"/>
          <w:i w:val="0"/>
          <w:iCs/>
          <w:sz w:val="20"/>
        </w:rPr>
        <w:t>.</w:t>
      </w:r>
    </w:p>
    <w:p w:rsidR="00AB0202" w:rsidRPr="00061FAF" w:rsidRDefault="00AB0202" w:rsidP="00066278">
      <w:pPr>
        <w:pStyle w:val="Prrafodelista"/>
        <w:numPr>
          <w:ilvl w:val="0"/>
          <w:numId w:val="5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066278">
        <w:rPr>
          <w:rFonts w:ascii="Bookman Old Style" w:hAnsi="Bookman Old Style" w:cs="Arial"/>
          <w:i w:val="0"/>
          <w:iCs/>
          <w:sz w:val="20"/>
        </w:rPr>
        <w:t>Á</w:t>
      </w:r>
      <w:r w:rsidRPr="00061FAF">
        <w:rPr>
          <w:rFonts w:ascii="Bookman Old Style" w:hAnsi="Bookman Old Style" w:cs="Arial"/>
          <w:i w:val="0"/>
          <w:iCs/>
          <w:sz w:val="20"/>
        </w:rPr>
        <w:t>rea.</w:t>
      </w:r>
    </w:p>
    <w:p w:rsidR="00540ED7" w:rsidRPr="00061FAF" w:rsidRDefault="00AB0202" w:rsidP="00066278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b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061FAF" w:rsidRDefault="00061FAF" w:rsidP="00061FAF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061FAF" w:rsidRDefault="00432BBF" w:rsidP="00061F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061FAF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061FAF" w:rsidRDefault="00432BBF" w:rsidP="00066278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432BBF" w:rsidRPr="00061FAF" w:rsidRDefault="00432BBF" w:rsidP="0006627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23989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61FA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Ningun</w:t>
      </w:r>
      <w:r w:rsidR="00E56B0C" w:rsidRPr="00061FAF">
        <w:rPr>
          <w:rFonts w:ascii="Bookman Old Style" w:hAnsi="Bookman Old Style" w:cs="Arial"/>
          <w:i w:val="0"/>
          <w:iCs/>
          <w:sz w:val="20"/>
        </w:rPr>
        <w:t>a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061FAF" w:rsidRDefault="00432BBF" w:rsidP="0006627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Ningun</w:t>
      </w:r>
      <w:r w:rsidR="00E56B0C" w:rsidRPr="00061FAF">
        <w:rPr>
          <w:rFonts w:ascii="Bookman Old Style" w:hAnsi="Bookman Old Style" w:cs="Arial"/>
          <w:i w:val="0"/>
          <w:iCs/>
          <w:sz w:val="20"/>
        </w:rPr>
        <w:t>a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352C4E" w:rsidRDefault="00432BBF" w:rsidP="0006627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52C4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52C4E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352C4E" w:rsidRPr="00352C4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061FAF" w:rsidRDefault="00432BBF" w:rsidP="0006627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061FA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Ningun</w:t>
      </w:r>
      <w:r w:rsidR="00E56B0C" w:rsidRPr="00061FAF">
        <w:rPr>
          <w:rFonts w:ascii="Bookman Old Style" w:hAnsi="Bookman Old Style" w:cs="Arial"/>
          <w:i w:val="0"/>
          <w:iCs/>
          <w:sz w:val="20"/>
        </w:rPr>
        <w:t>a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.</w:t>
      </w:r>
    </w:p>
    <w:p w:rsidR="00C23989" w:rsidRDefault="00C23989" w:rsidP="0006627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</w:p>
    <w:p w:rsidR="00432BBF" w:rsidRPr="00066278" w:rsidRDefault="00432BBF" w:rsidP="00061FAF">
      <w:pPr>
        <w:suppressAutoHyphens/>
        <w:rPr>
          <w:rFonts w:ascii="Bookman Old Style" w:hAnsi="Bookman Old Style"/>
          <w:sz w:val="20"/>
        </w:rPr>
      </w:pPr>
    </w:p>
    <w:p w:rsidR="00432BBF" w:rsidRPr="00061FAF" w:rsidRDefault="00432BBF" w:rsidP="00061F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61FAF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066278" w:rsidRDefault="00432BBF" w:rsidP="00061FAF">
      <w:pPr>
        <w:suppressAutoHyphens/>
        <w:rPr>
          <w:rFonts w:ascii="Bookman Old Style" w:hAnsi="Bookman Old Style" w:cs="Arial"/>
          <w:iCs/>
          <w:sz w:val="18"/>
        </w:rPr>
      </w:pPr>
    </w:p>
    <w:p w:rsidR="00432BBF" w:rsidRPr="00061FAF" w:rsidRDefault="00C404F4" w:rsidP="00061FAF">
      <w:pPr>
        <w:pStyle w:val="Prrafodelista"/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0F7761" w:rsidRPr="00066278" w:rsidRDefault="000F7761" w:rsidP="00061FA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061FAF" w:rsidRDefault="00C404F4" w:rsidP="00061FAF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A0078" w:rsidRPr="001A0078">
        <w:rPr>
          <w:rFonts w:ascii="Bookman Old Style" w:hAnsi="Bookman Old Style" w:cs="Arial"/>
          <w:i w:val="0"/>
          <w:iCs/>
          <w:sz w:val="20"/>
        </w:rPr>
        <w:t>Industrial, Administración de Empresas, Ciencias Jurídicas, Economía, Contaduría Pública, Mercadeo, Química y Farmacia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61F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3392B" w:rsidRPr="00061FAF" w:rsidRDefault="00A3392B" w:rsidP="00061F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061FAF" w:rsidRDefault="00432BBF" w:rsidP="00061FAF">
      <w:pPr>
        <w:pStyle w:val="Prrafodelista"/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lastRenderedPageBreak/>
        <w:t>Formación</w:t>
      </w:r>
      <w:r w:rsidR="00C404F4" w:rsidRPr="00061FAF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061FAF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61FAF" w:rsidRDefault="000F7761" w:rsidP="00061F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72A0F" w:rsidRPr="00061FAF" w:rsidRDefault="00C404F4" w:rsidP="00061F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C404F4" w:rsidRPr="004F74B8" w:rsidRDefault="00AB0202" w:rsidP="00A3392B">
      <w:pPr>
        <w:pStyle w:val="Prrafodelista"/>
        <w:numPr>
          <w:ilvl w:val="0"/>
          <w:numId w:val="10"/>
        </w:numPr>
        <w:suppressAutoHyphens/>
        <w:ind w:left="1077" w:right="142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F74B8">
        <w:rPr>
          <w:rFonts w:ascii="Bookman Old Style" w:hAnsi="Bookman Old Style" w:cs="Arial"/>
          <w:i w:val="0"/>
          <w:iCs/>
          <w:sz w:val="20"/>
        </w:rPr>
        <w:t xml:space="preserve">Conocimientos sobre la </w:t>
      </w:r>
      <w:r w:rsidR="00672A0F" w:rsidRPr="004F74B8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</w:t>
      </w:r>
      <w:r w:rsidRPr="004F74B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61FAF" w:rsidRDefault="000F7761" w:rsidP="00061F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61FAF" w:rsidRDefault="00C404F4" w:rsidP="00061F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Ninguno</w:t>
      </w:r>
      <w:r w:rsidR="004F74B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61FAF" w:rsidRDefault="000F7761" w:rsidP="00061F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061FAF" w:rsidRDefault="00432BBF" w:rsidP="00061FAF">
      <w:pPr>
        <w:pStyle w:val="Prrafodelista"/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061FA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Ningun</w:t>
      </w:r>
      <w:r w:rsidR="00A3392B">
        <w:rPr>
          <w:rFonts w:ascii="Bookman Old Style" w:hAnsi="Bookman Old Style" w:cs="Arial"/>
          <w:i w:val="0"/>
          <w:iCs/>
          <w:sz w:val="20"/>
        </w:rPr>
        <w:t>a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061FAF" w:rsidRDefault="00432BBF" w:rsidP="00061FAF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061FAF" w:rsidRDefault="00432BBF" w:rsidP="00061FAF">
      <w:pPr>
        <w:pStyle w:val="Prrafodelista"/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93383" w:rsidRPr="00061FAF">
        <w:rPr>
          <w:rFonts w:ascii="Bookman Old Style" w:hAnsi="Bookman Old Style" w:cs="Arial"/>
          <w:i w:val="0"/>
          <w:iCs/>
          <w:sz w:val="20"/>
        </w:rPr>
        <w:t>Un</w:t>
      </w:r>
      <w:r w:rsidR="008A277F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1031FD">
        <w:rPr>
          <w:rFonts w:ascii="Bookman Old Style" w:hAnsi="Bookman Old Style" w:cs="Arial"/>
          <w:i w:val="0"/>
          <w:iCs/>
          <w:sz w:val="20"/>
        </w:rPr>
        <w:t>,</w:t>
      </w:r>
      <w:r w:rsidR="000F7761" w:rsidRPr="00061FAF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B0202" w:rsidRPr="00061FAF">
        <w:rPr>
          <w:rFonts w:ascii="Bookman Old Style" w:hAnsi="Bookman Old Style" w:cs="Arial"/>
          <w:i w:val="0"/>
          <w:iCs/>
          <w:sz w:val="20"/>
        </w:rPr>
        <w:t>en puestos administrativos, preferentemente en el área de compras.</w:t>
      </w:r>
    </w:p>
    <w:p w:rsidR="000F7761" w:rsidRPr="00A3392B" w:rsidRDefault="000F7761" w:rsidP="00061FAF">
      <w:pPr>
        <w:pStyle w:val="Prrafodelista"/>
        <w:suppressAutoHyphens/>
        <w:rPr>
          <w:rFonts w:ascii="Bookman Old Style" w:hAnsi="Bookman Old Style" w:cs="Arial"/>
          <w:i w:val="0"/>
          <w:iCs/>
          <w:sz w:val="28"/>
        </w:rPr>
      </w:pPr>
      <w:bookmarkStart w:id="0" w:name="_GoBack"/>
      <w:bookmarkEnd w:id="0"/>
    </w:p>
    <w:p w:rsidR="000F7761" w:rsidRPr="00061FAF" w:rsidRDefault="000F7761" w:rsidP="00061FAF">
      <w:pPr>
        <w:pStyle w:val="Prrafodelista"/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i w:val="0"/>
          <w:iCs/>
          <w:sz w:val="20"/>
        </w:rPr>
        <w:t>Competencias:</w:t>
      </w:r>
    </w:p>
    <w:p w:rsidR="00A3392B" w:rsidRPr="00A3392B" w:rsidRDefault="00A3392B" w:rsidP="00A3392B">
      <w:pPr>
        <w:pStyle w:val="Prrafodelista"/>
        <w:numPr>
          <w:ilvl w:val="0"/>
          <w:numId w:val="1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3392B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8A277F">
        <w:rPr>
          <w:rFonts w:ascii="Bookman Old Style" w:hAnsi="Bookman Old Style" w:cs="Arial"/>
          <w:i w:val="0"/>
          <w:iCs/>
          <w:sz w:val="20"/>
        </w:rPr>
        <w:t>.</w:t>
      </w:r>
    </w:p>
    <w:p w:rsidR="00A3392B" w:rsidRPr="00A3392B" w:rsidRDefault="00A3392B" w:rsidP="00A3392B">
      <w:pPr>
        <w:pStyle w:val="Prrafodelista"/>
        <w:numPr>
          <w:ilvl w:val="0"/>
          <w:numId w:val="1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3392B">
        <w:rPr>
          <w:rFonts w:ascii="Bookman Old Style" w:hAnsi="Bookman Old Style" w:cs="Arial"/>
          <w:i w:val="0"/>
          <w:iCs/>
          <w:sz w:val="20"/>
        </w:rPr>
        <w:t>Integridad</w:t>
      </w:r>
      <w:r w:rsidR="008A277F">
        <w:rPr>
          <w:rFonts w:ascii="Bookman Old Style" w:hAnsi="Bookman Old Style" w:cs="Arial"/>
          <w:i w:val="0"/>
          <w:iCs/>
          <w:sz w:val="20"/>
        </w:rPr>
        <w:t>.</w:t>
      </w:r>
    </w:p>
    <w:p w:rsidR="00A3392B" w:rsidRPr="00A3392B" w:rsidRDefault="00A3392B" w:rsidP="00A3392B">
      <w:pPr>
        <w:pStyle w:val="Prrafodelista"/>
        <w:numPr>
          <w:ilvl w:val="0"/>
          <w:numId w:val="1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3392B">
        <w:rPr>
          <w:rFonts w:ascii="Bookman Old Style" w:hAnsi="Bookman Old Style" w:cs="Arial"/>
          <w:i w:val="0"/>
          <w:iCs/>
          <w:sz w:val="20"/>
        </w:rPr>
        <w:t>Responsabilidad</w:t>
      </w:r>
      <w:r w:rsidR="008A277F">
        <w:rPr>
          <w:rFonts w:ascii="Bookman Old Style" w:hAnsi="Bookman Old Style" w:cs="Arial"/>
          <w:i w:val="0"/>
          <w:iCs/>
          <w:sz w:val="20"/>
        </w:rPr>
        <w:t>.</w:t>
      </w:r>
    </w:p>
    <w:p w:rsidR="00A3392B" w:rsidRPr="00A3392B" w:rsidRDefault="00A3392B" w:rsidP="00A3392B">
      <w:pPr>
        <w:pStyle w:val="Prrafodelista"/>
        <w:numPr>
          <w:ilvl w:val="0"/>
          <w:numId w:val="1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3392B">
        <w:rPr>
          <w:rFonts w:ascii="Bookman Old Style" w:hAnsi="Bookman Old Style" w:cs="Arial"/>
          <w:i w:val="0"/>
          <w:iCs/>
          <w:sz w:val="20"/>
        </w:rPr>
        <w:t>Capacidad de Análisis</w:t>
      </w:r>
      <w:r w:rsidR="008A277F">
        <w:rPr>
          <w:rFonts w:ascii="Bookman Old Style" w:hAnsi="Bookman Old Style" w:cs="Arial"/>
          <w:i w:val="0"/>
          <w:iCs/>
          <w:sz w:val="20"/>
        </w:rPr>
        <w:t>.</w:t>
      </w:r>
    </w:p>
    <w:p w:rsidR="00A3392B" w:rsidRPr="00A3392B" w:rsidRDefault="00A3392B" w:rsidP="00A3392B">
      <w:pPr>
        <w:pStyle w:val="Prrafodelista"/>
        <w:numPr>
          <w:ilvl w:val="0"/>
          <w:numId w:val="1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3392B">
        <w:rPr>
          <w:rFonts w:ascii="Bookman Old Style" w:hAnsi="Bookman Old Style" w:cs="Arial"/>
          <w:i w:val="0"/>
          <w:iCs/>
          <w:sz w:val="20"/>
        </w:rPr>
        <w:t>Organización</w:t>
      </w:r>
      <w:r w:rsidR="008A277F">
        <w:rPr>
          <w:rFonts w:ascii="Bookman Old Style" w:hAnsi="Bookman Old Style" w:cs="Arial"/>
          <w:i w:val="0"/>
          <w:iCs/>
          <w:sz w:val="20"/>
        </w:rPr>
        <w:t>.</w:t>
      </w:r>
    </w:p>
    <w:p w:rsidR="00A3392B" w:rsidRPr="00A3392B" w:rsidRDefault="00A3392B" w:rsidP="00A3392B">
      <w:pPr>
        <w:pStyle w:val="Prrafodelista"/>
        <w:numPr>
          <w:ilvl w:val="0"/>
          <w:numId w:val="1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3392B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8A277F">
        <w:rPr>
          <w:rFonts w:ascii="Bookman Old Style" w:hAnsi="Bookman Old Style" w:cs="Arial"/>
          <w:i w:val="0"/>
          <w:iCs/>
          <w:sz w:val="20"/>
        </w:rPr>
        <w:t>.</w:t>
      </w:r>
    </w:p>
    <w:p w:rsidR="00A3392B" w:rsidRPr="00A3392B" w:rsidRDefault="00A3392B" w:rsidP="00A3392B">
      <w:pPr>
        <w:pStyle w:val="Prrafodelista"/>
        <w:numPr>
          <w:ilvl w:val="0"/>
          <w:numId w:val="1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3392B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8A277F">
        <w:rPr>
          <w:rFonts w:ascii="Bookman Old Style" w:hAnsi="Bookman Old Style" w:cs="Arial"/>
          <w:i w:val="0"/>
          <w:iCs/>
          <w:sz w:val="20"/>
        </w:rPr>
        <w:t>.</w:t>
      </w:r>
    </w:p>
    <w:p w:rsidR="00A3392B" w:rsidRPr="00A3392B" w:rsidRDefault="00A3392B" w:rsidP="00A3392B">
      <w:pPr>
        <w:pStyle w:val="Prrafodelista"/>
        <w:numPr>
          <w:ilvl w:val="0"/>
          <w:numId w:val="1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3392B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8A277F">
        <w:rPr>
          <w:rFonts w:ascii="Bookman Old Style" w:hAnsi="Bookman Old Style" w:cs="Arial"/>
          <w:i w:val="0"/>
          <w:iCs/>
          <w:sz w:val="20"/>
        </w:rPr>
        <w:t>.</w:t>
      </w:r>
    </w:p>
    <w:p w:rsidR="00A3392B" w:rsidRPr="00A3392B" w:rsidRDefault="00A3392B" w:rsidP="00A3392B">
      <w:pPr>
        <w:pStyle w:val="Prrafodelista"/>
        <w:numPr>
          <w:ilvl w:val="0"/>
          <w:numId w:val="1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A3392B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8A277F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A3392B" w:rsidRDefault="000F7761" w:rsidP="008F3D2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8"/>
        </w:rPr>
      </w:pPr>
    </w:p>
    <w:p w:rsidR="00432BBF" w:rsidRPr="00061FAF" w:rsidRDefault="00432BBF" w:rsidP="00061FA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061FAF">
        <w:rPr>
          <w:rFonts w:ascii="Bookman Old Style" w:hAnsi="Bookman Old Style" w:cs="Arial"/>
          <w:iCs/>
          <w:sz w:val="20"/>
        </w:rPr>
        <w:t>OTROS ASPECTOS</w:t>
      </w:r>
    </w:p>
    <w:p w:rsidR="00432BBF" w:rsidRPr="00061FAF" w:rsidRDefault="00432BBF" w:rsidP="00061FAF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061FAF" w:rsidRDefault="004128C7" w:rsidP="00061FA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061FAF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061FAF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061FA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92B" w:rsidRDefault="00A3392B">
      <w:pPr>
        <w:spacing w:line="20" w:lineRule="exact"/>
      </w:pPr>
    </w:p>
  </w:endnote>
  <w:endnote w:type="continuationSeparator" w:id="0">
    <w:p w:rsidR="00A3392B" w:rsidRDefault="00A3392B"/>
  </w:endnote>
  <w:endnote w:type="continuationNotice" w:id="1">
    <w:p w:rsidR="00A3392B" w:rsidRDefault="00A339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B" w:rsidRDefault="00A3392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3392B" w:rsidRDefault="00A3392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B" w:rsidRDefault="00A3392B" w:rsidP="00750715">
    <w:pPr>
      <w:pStyle w:val="Piedepgina"/>
      <w:framePr w:wrap="around" w:vAnchor="text" w:hAnchor="page" w:x="11029" w:y="198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031FD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3392B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3392B" w:rsidRPr="006C5105" w:rsidRDefault="00F05D37" w:rsidP="00076D9F">
          <w:pPr>
            <w:tabs>
              <w:tab w:val="center" w:pos="4419"/>
              <w:tab w:val="right" w:pos="8838"/>
            </w:tabs>
            <w:spacing w:before="12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A3392B" w:rsidRPr="00B425FF" w:rsidRDefault="00A3392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3392B">
      <w:tc>
        <w:tcPr>
          <w:tcW w:w="5950" w:type="dxa"/>
        </w:tcPr>
        <w:p w:rsidR="00A3392B" w:rsidRDefault="00A3392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3392B" w:rsidRDefault="00A3392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3392B" w:rsidRDefault="00A3392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3392B" w:rsidRDefault="00A3392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3392B" w:rsidRDefault="00A3392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3392B" w:rsidRDefault="00A3392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3392B" w:rsidRDefault="00A3392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92B" w:rsidRDefault="00A3392B">
      <w:r>
        <w:separator/>
      </w:r>
    </w:p>
  </w:footnote>
  <w:footnote w:type="continuationSeparator" w:id="0">
    <w:p w:rsidR="00A3392B" w:rsidRDefault="00A33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B" w:rsidRDefault="00A3392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3392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3392B" w:rsidRDefault="00A3392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3392B" w:rsidRPr="00B47612" w:rsidRDefault="00A3392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3392B" w:rsidRPr="00B47612" w:rsidRDefault="00A3392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3392B" w:rsidRPr="00B47612" w:rsidRDefault="00A3392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3392B" w:rsidRDefault="00A3392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3392B" w:rsidRPr="00B47612" w:rsidRDefault="00A3392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3392B" w:rsidRPr="00B47612" w:rsidRDefault="00A3392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3392B" w:rsidRDefault="00A3392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B" w:rsidRDefault="00A3392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3392B" w:rsidRDefault="00A3392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392B" w:rsidRDefault="00A3392B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A3392B" w:rsidRDefault="00A3392B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A3392B" w:rsidRDefault="00A3392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3392B" w:rsidRDefault="00A3392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3392B" w:rsidRDefault="00A3392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3392B" w:rsidRDefault="00A3392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4F83"/>
    <w:multiLevelType w:val="hybridMultilevel"/>
    <w:tmpl w:val="4C0E2B8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7642C9"/>
    <w:multiLevelType w:val="hybridMultilevel"/>
    <w:tmpl w:val="A32075F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DB028C"/>
    <w:multiLevelType w:val="hybridMultilevel"/>
    <w:tmpl w:val="9D2AECA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4665D"/>
    <w:multiLevelType w:val="hybridMultilevel"/>
    <w:tmpl w:val="9FF4039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>
    <w:nsid w:val="365A489D"/>
    <w:multiLevelType w:val="hybridMultilevel"/>
    <w:tmpl w:val="F0C2DE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A09D1"/>
    <w:multiLevelType w:val="hybridMultilevel"/>
    <w:tmpl w:val="9C60BB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87350C"/>
    <w:multiLevelType w:val="hybridMultilevel"/>
    <w:tmpl w:val="B3C06B0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034D90"/>
    <w:multiLevelType w:val="hybridMultilevel"/>
    <w:tmpl w:val="7446213E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71A7B7B"/>
    <w:multiLevelType w:val="hybridMultilevel"/>
    <w:tmpl w:val="81EEE6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12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5"/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1FAF"/>
    <w:rsid w:val="00066278"/>
    <w:rsid w:val="00066574"/>
    <w:rsid w:val="000675C9"/>
    <w:rsid w:val="00075D3D"/>
    <w:rsid w:val="00076359"/>
    <w:rsid w:val="0007694C"/>
    <w:rsid w:val="00076D9F"/>
    <w:rsid w:val="0007793C"/>
    <w:rsid w:val="00082D44"/>
    <w:rsid w:val="000833C5"/>
    <w:rsid w:val="00085FA2"/>
    <w:rsid w:val="000A0046"/>
    <w:rsid w:val="000A004B"/>
    <w:rsid w:val="000A5891"/>
    <w:rsid w:val="000A5A5F"/>
    <w:rsid w:val="000A6668"/>
    <w:rsid w:val="000A763C"/>
    <w:rsid w:val="000B3B34"/>
    <w:rsid w:val="000B42EA"/>
    <w:rsid w:val="000C4F01"/>
    <w:rsid w:val="000C7F20"/>
    <w:rsid w:val="000D2D5F"/>
    <w:rsid w:val="000D5519"/>
    <w:rsid w:val="000D795B"/>
    <w:rsid w:val="000E31F4"/>
    <w:rsid w:val="000F7761"/>
    <w:rsid w:val="001031FD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547"/>
    <w:rsid w:val="001907F2"/>
    <w:rsid w:val="00190B6B"/>
    <w:rsid w:val="001911FB"/>
    <w:rsid w:val="001A0078"/>
    <w:rsid w:val="001A05D7"/>
    <w:rsid w:val="001A3F13"/>
    <w:rsid w:val="001A456B"/>
    <w:rsid w:val="001A46C1"/>
    <w:rsid w:val="001A53E0"/>
    <w:rsid w:val="001B1E1A"/>
    <w:rsid w:val="001B60AB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35881"/>
    <w:rsid w:val="00243B28"/>
    <w:rsid w:val="0025032E"/>
    <w:rsid w:val="002513AF"/>
    <w:rsid w:val="002959E2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2BCD"/>
    <w:rsid w:val="00352C4E"/>
    <w:rsid w:val="00354147"/>
    <w:rsid w:val="00374606"/>
    <w:rsid w:val="00380A8F"/>
    <w:rsid w:val="00380F69"/>
    <w:rsid w:val="00381911"/>
    <w:rsid w:val="00383442"/>
    <w:rsid w:val="0039071A"/>
    <w:rsid w:val="003917E4"/>
    <w:rsid w:val="00393014"/>
    <w:rsid w:val="003A7461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08F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4A51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74B8"/>
    <w:rsid w:val="00504949"/>
    <w:rsid w:val="00511C48"/>
    <w:rsid w:val="0051205F"/>
    <w:rsid w:val="005143B2"/>
    <w:rsid w:val="005166BD"/>
    <w:rsid w:val="00517B82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A45E9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63CE"/>
    <w:rsid w:val="0064094F"/>
    <w:rsid w:val="0065304E"/>
    <w:rsid w:val="006634C8"/>
    <w:rsid w:val="006679A8"/>
    <w:rsid w:val="00672A0F"/>
    <w:rsid w:val="0067598B"/>
    <w:rsid w:val="00676D52"/>
    <w:rsid w:val="00677359"/>
    <w:rsid w:val="006777ED"/>
    <w:rsid w:val="00677935"/>
    <w:rsid w:val="006840FF"/>
    <w:rsid w:val="00693383"/>
    <w:rsid w:val="00693CF2"/>
    <w:rsid w:val="00694999"/>
    <w:rsid w:val="006A287B"/>
    <w:rsid w:val="006B6F09"/>
    <w:rsid w:val="006B7351"/>
    <w:rsid w:val="006C31D4"/>
    <w:rsid w:val="006C418C"/>
    <w:rsid w:val="006C5105"/>
    <w:rsid w:val="006C55FC"/>
    <w:rsid w:val="006E3A81"/>
    <w:rsid w:val="006F4C9A"/>
    <w:rsid w:val="0070362C"/>
    <w:rsid w:val="00714F51"/>
    <w:rsid w:val="007209CD"/>
    <w:rsid w:val="00724564"/>
    <w:rsid w:val="007323A5"/>
    <w:rsid w:val="0073294F"/>
    <w:rsid w:val="00740D78"/>
    <w:rsid w:val="00741162"/>
    <w:rsid w:val="00745879"/>
    <w:rsid w:val="00746887"/>
    <w:rsid w:val="007503C3"/>
    <w:rsid w:val="00750715"/>
    <w:rsid w:val="00750A9C"/>
    <w:rsid w:val="00755DCC"/>
    <w:rsid w:val="007627E7"/>
    <w:rsid w:val="00780FC7"/>
    <w:rsid w:val="00797BFB"/>
    <w:rsid w:val="007A319D"/>
    <w:rsid w:val="007A3B14"/>
    <w:rsid w:val="007B51E2"/>
    <w:rsid w:val="007B61D6"/>
    <w:rsid w:val="007C65AA"/>
    <w:rsid w:val="007D353B"/>
    <w:rsid w:val="007D3B1F"/>
    <w:rsid w:val="007E074C"/>
    <w:rsid w:val="007E3F70"/>
    <w:rsid w:val="007E6FA9"/>
    <w:rsid w:val="007F004F"/>
    <w:rsid w:val="007F543A"/>
    <w:rsid w:val="007F6E4F"/>
    <w:rsid w:val="0080297A"/>
    <w:rsid w:val="00803843"/>
    <w:rsid w:val="00804E41"/>
    <w:rsid w:val="0081257B"/>
    <w:rsid w:val="00823A87"/>
    <w:rsid w:val="00826683"/>
    <w:rsid w:val="00830195"/>
    <w:rsid w:val="00844E87"/>
    <w:rsid w:val="008626DE"/>
    <w:rsid w:val="00866E43"/>
    <w:rsid w:val="008677EF"/>
    <w:rsid w:val="008722B4"/>
    <w:rsid w:val="008754DE"/>
    <w:rsid w:val="00883B0C"/>
    <w:rsid w:val="00886DE3"/>
    <w:rsid w:val="00890071"/>
    <w:rsid w:val="00890AD4"/>
    <w:rsid w:val="00894523"/>
    <w:rsid w:val="00894605"/>
    <w:rsid w:val="00897841"/>
    <w:rsid w:val="008A0FFE"/>
    <w:rsid w:val="008A277F"/>
    <w:rsid w:val="008A5057"/>
    <w:rsid w:val="008B2527"/>
    <w:rsid w:val="008B4872"/>
    <w:rsid w:val="008C1E26"/>
    <w:rsid w:val="008E07AF"/>
    <w:rsid w:val="008F042C"/>
    <w:rsid w:val="008F3D27"/>
    <w:rsid w:val="008F569A"/>
    <w:rsid w:val="00900E17"/>
    <w:rsid w:val="00901116"/>
    <w:rsid w:val="009036D0"/>
    <w:rsid w:val="00904031"/>
    <w:rsid w:val="00906024"/>
    <w:rsid w:val="00906FBF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789A"/>
    <w:rsid w:val="009C3582"/>
    <w:rsid w:val="009C5839"/>
    <w:rsid w:val="009D37E0"/>
    <w:rsid w:val="009E1C09"/>
    <w:rsid w:val="00A12221"/>
    <w:rsid w:val="00A13F38"/>
    <w:rsid w:val="00A15189"/>
    <w:rsid w:val="00A162B0"/>
    <w:rsid w:val="00A166BC"/>
    <w:rsid w:val="00A17200"/>
    <w:rsid w:val="00A3392B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458"/>
    <w:rsid w:val="00A736EF"/>
    <w:rsid w:val="00A80C7D"/>
    <w:rsid w:val="00A82ED6"/>
    <w:rsid w:val="00AA51CB"/>
    <w:rsid w:val="00AA5FBA"/>
    <w:rsid w:val="00AB0202"/>
    <w:rsid w:val="00AB3CC3"/>
    <w:rsid w:val="00AC48EA"/>
    <w:rsid w:val="00AD0A3E"/>
    <w:rsid w:val="00AD431E"/>
    <w:rsid w:val="00AD66A3"/>
    <w:rsid w:val="00AD7CFB"/>
    <w:rsid w:val="00AF4346"/>
    <w:rsid w:val="00AF52AE"/>
    <w:rsid w:val="00AF79F5"/>
    <w:rsid w:val="00B0150A"/>
    <w:rsid w:val="00B01B77"/>
    <w:rsid w:val="00B14060"/>
    <w:rsid w:val="00B14074"/>
    <w:rsid w:val="00B147EC"/>
    <w:rsid w:val="00B14A12"/>
    <w:rsid w:val="00B202B1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21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3CE3"/>
    <w:rsid w:val="00BE3125"/>
    <w:rsid w:val="00BE7403"/>
    <w:rsid w:val="00C01198"/>
    <w:rsid w:val="00C023FB"/>
    <w:rsid w:val="00C02E03"/>
    <w:rsid w:val="00C04C47"/>
    <w:rsid w:val="00C23989"/>
    <w:rsid w:val="00C3029F"/>
    <w:rsid w:val="00C31779"/>
    <w:rsid w:val="00C404F4"/>
    <w:rsid w:val="00C5427C"/>
    <w:rsid w:val="00C77C39"/>
    <w:rsid w:val="00C827BE"/>
    <w:rsid w:val="00C941C9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085F"/>
    <w:rsid w:val="00CF04AC"/>
    <w:rsid w:val="00CF5E27"/>
    <w:rsid w:val="00CF6582"/>
    <w:rsid w:val="00D076E0"/>
    <w:rsid w:val="00D141B5"/>
    <w:rsid w:val="00D153EE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2B09"/>
    <w:rsid w:val="00D84381"/>
    <w:rsid w:val="00D861D6"/>
    <w:rsid w:val="00DC7238"/>
    <w:rsid w:val="00DD0B33"/>
    <w:rsid w:val="00DD0F58"/>
    <w:rsid w:val="00DD0F7B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6B0C"/>
    <w:rsid w:val="00E62447"/>
    <w:rsid w:val="00E627CD"/>
    <w:rsid w:val="00E64B2E"/>
    <w:rsid w:val="00E753A1"/>
    <w:rsid w:val="00E76C9B"/>
    <w:rsid w:val="00E77979"/>
    <w:rsid w:val="00E8691B"/>
    <w:rsid w:val="00E873CF"/>
    <w:rsid w:val="00E9418F"/>
    <w:rsid w:val="00E951A5"/>
    <w:rsid w:val="00E97FAC"/>
    <w:rsid w:val="00EA39AE"/>
    <w:rsid w:val="00EB1352"/>
    <w:rsid w:val="00EC5ED2"/>
    <w:rsid w:val="00EC6133"/>
    <w:rsid w:val="00EC757D"/>
    <w:rsid w:val="00ED054E"/>
    <w:rsid w:val="00EE4C98"/>
    <w:rsid w:val="00EF7CDF"/>
    <w:rsid w:val="00EF7F58"/>
    <w:rsid w:val="00F01F32"/>
    <w:rsid w:val="00F02164"/>
    <w:rsid w:val="00F02B26"/>
    <w:rsid w:val="00F052D9"/>
    <w:rsid w:val="00F05D37"/>
    <w:rsid w:val="00F233E9"/>
    <w:rsid w:val="00F31CDC"/>
    <w:rsid w:val="00F479FD"/>
    <w:rsid w:val="00F517AC"/>
    <w:rsid w:val="00F57C7F"/>
    <w:rsid w:val="00F66D6E"/>
    <w:rsid w:val="00F8060E"/>
    <w:rsid w:val="00F83821"/>
    <w:rsid w:val="00F83EB4"/>
    <w:rsid w:val="00F8424F"/>
    <w:rsid w:val="00F85267"/>
    <w:rsid w:val="00FA4E61"/>
    <w:rsid w:val="00FA66EF"/>
    <w:rsid w:val="00FA7101"/>
    <w:rsid w:val="00FB037D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1170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57</cp:revision>
  <cp:lastPrinted>2012-03-02T15:52:00Z</cp:lastPrinted>
  <dcterms:created xsi:type="dcterms:W3CDTF">2013-01-28T14:54:00Z</dcterms:created>
  <dcterms:modified xsi:type="dcterms:W3CDTF">2013-11-07T15:32:00Z</dcterms:modified>
</cp:coreProperties>
</file>